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B6" w:rsidRPr="00C62BB6" w:rsidRDefault="00C62BB6" w:rsidP="00C62BB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C62BB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ДОПОЛНИТЕЛЬНЫХ МЕРАХ СОЦИАЛЬНОЙ ПОДДЕРЖКИ МНОГОДЕТНЫХ СЕМЕЙ В АЛТАЙСКОМ КРАЕ (с изменениями на: 01.10.2015)</w:t>
      </w:r>
    </w:p>
    <w:p w:rsidR="00C62BB6" w:rsidRPr="00C62BB6" w:rsidRDefault="00C62BB6" w:rsidP="00C62B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62BB6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C62BB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</w:p>
    <w:p w:rsidR="00C62BB6" w:rsidRPr="00C62BB6" w:rsidRDefault="00C62BB6" w:rsidP="00C62B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62BB6">
        <w:rPr>
          <w:rFonts w:ascii="Arial" w:eastAsia="Times New Roman" w:hAnsi="Arial" w:cs="Arial"/>
          <w:color w:val="3C3C3C"/>
          <w:spacing w:val="2"/>
          <w:sz w:val="31"/>
          <w:szCs w:val="31"/>
        </w:rPr>
        <w:t> АЛТАЙСКОГО КРАЯ </w:t>
      </w:r>
    </w:p>
    <w:p w:rsidR="00C62BB6" w:rsidRPr="00C62BB6" w:rsidRDefault="00C62BB6" w:rsidP="00C62B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62BB6">
        <w:rPr>
          <w:rFonts w:ascii="Arial" w:eastAsia="Times New Roman" w:hAnsi="Arial" w:cs="Arial"/>
          <w:color w:val="3C3C3C"/>
          <w:spacing w:val="2"/>
          <w:sz w:val="31"/>
          <w:szCs w:val="31"/>
        </w:rPr>
        <w:t>от 29 декабря 2006 года N 148-ЗС</w:t>
      </w:r>
    </w:p>
    <w:p w:rsidR="00C62BB6" w:rsidRPr="00C62BB6" w:rsidRDefault="00C62BB6" w:rsidP="00C62BB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62BB6">
        <w:rPr>
          <w:rFonts w:ascii="Arial" w:eastAsia="Times New Roman" w:hAnsi="Arial" w:cs="Arial"/>
          <w:color w:val="3C3C3C"/>
          <w:spacing w:val="2"/>
          <w:sz w:val="31"/>
          <w:szCs w:val="31"/>
        </w:rPr>
        <w:t>О ДОПОЛНИТЕЛЬНЫХ МЕРАХ СОЦИАЛЬНОЙ ПОДДЕРЖКИ МНОГОДЕТНЫХ СЕМЕЙ В АЛТАЙСКОМ КРАЕ</w:t>
      </w:r>
    </w:p>
    <w:p w:rsidR="00C62BB6" w:rsidRPr="00C62BB6" w:rsidRDefault="00C62BB6" w:rsidP="00C62BB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4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Алтайского края от 31.10.2008 N 95-ЗС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5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31.12.2013 N 97-ЗС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6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01.10.2015 N 91-ЗС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C62BB6" w:rsidRPr="00C62BB6" w:rsidRDefault="00C62BB6" w:rsidP="00C62B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 Алтайского краевого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Совета народных депутатов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26.12.2006 N 731 </w:t>
      </w:r>
    </w:p>
    <w:p w:rsidR="00C62BB6" w:rsidRPr="00C62BB6" w:rsidRDefault="00C62BB6" w:rsidP="00C62B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устанавливает дополнительные меры социальной поддержки многодетных семей в целях создания условий для полноценного развития, воспитания и образования детей из многодетных семей и улучшения демографической ситуации в Алтайском крае.</w:t>
      </w:r>
    </w:p>
    <w:p w:rsidR="00C62BB6" w:rsidRPr="00C62BB6" w:rsidRDefault="00C62BB6" w:rsidP="00C62B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62BB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1. Основные понятия</w:t>
      </w:r>
    </w:p>
    <w:p w:rsidR="00C62BB6" w:rsidRPr="00C62BB6" w:rsidRDefault="00C62BB6" w:rsidP="00C62B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настоящем Законе используются следующие основные понятия: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многодетная семья - семья, имеющая и воспитывающая трех и более детей в возрасте до 18 лет;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социальная поддержка многодетных семей - комплекс мер по предоставлению экономических, социальных и правовых гарантий многодетным семьям.</w:t>
      </w:r>
    </w:p>
    <w:p w:rsidR="00C62BB6" w:rsidRPr="00C62BB6" w:rsidRDefault="00C62BB6" w:rsidP="00C62B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62BB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2. Сфера действия настоящего Закона</w:t>
      </w:r>
    </w:p>
    <w:p w:rsidR="00C62BB6" w:rsidRPr="00C62BB6" w:rsidRDefault="00C62BB6" w:rsidP="00C62B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Действие настоящего Закона распространяется на: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1) многодетные семьи, в которых один или оба родителя (опекуна, попечителя) являются гражданами Российской Федерации, проживающими на территории Алтайского края, со среднедушевым доходом, размер которого не превышает величину двух прожиточных минимумов в расчете на душу населения в Алтайском крае, установленную в соответствии с 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действующим законодательством;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многодетные семьи иностранных граждан и лиц без гражданства, в том числе семьи беженцев и вынужденных переселенцев, проживающих на территории Алтайского края в соответствии с законодательством Российской Федерации, со среднедушевым доходом, размер которого не превышает величину двух прожиточных минимумов в расчете на душу населения в Алтайском крае, установленную в соответствии с действующим законодательством.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Действие настоящего Закона не распространяется на детей, находящихся на полном государственном обеспечении в детских домах, интернатах и иных учреждениях.</w:t>
      </w:r>
    </w:p>
    <w:p w:rsidR="00C62BB6" w:rsidRPr="00C62BB6" w:rsidRDefault="00C62BB6" w:rsidP="00C62B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62BB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3. Меры социальной поддержки многодетных семей</w:t>
      </w:r>
    </w:p>
    <w:p w:rsidR="00C62BB6" w:rsidRPr="00C62BB6" w:rsidRDefault="00C62BB6" w:rsidP="00C62B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Многодетным семьям предоставляются следующие меры социальной поддержки: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бесплатная выдача лекарств, отпускаемых по рецептам врачей, для детей в возрасте до 6 лет;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компенсационные выплаты на бесплатный проезд всеми видами городского пассажирского транспорта общего пользования (кроме такси), а также в пределах административного района проживания - автомобильным транспортом (кроме такси) внутрирайонного сообщения для учащихся общеобразовательных организаций;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7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Алтайского края от 31.10.2008 N 95-ЗС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8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31.12.2013 N 97-ЗС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9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01.10.2015 N 91-ЗС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компенсационные выплаты на питание для учащихся общеобразовательных организаций;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10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31.12.2013 N 97-ЗС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внеочередное предоставление мест в образовательные организации, реализующие основную общеобразовательную программу дошкольного образования;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11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31.12.2013 N 97-ЗС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первоочередное предоставление в летний период путевок в детские оздоровительные лагеря для учащихся общеобразовательных организаций.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12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31.12.2013 N 97-ЗС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Меры социальной поддержки многодетных семей, предусмотренные настоящим Законом, предоставляются независимо от социальных выплат, производимых в соответствии с федеральными законами и законами Алтайского края.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3. Порядок предоставления мер социальной поддержки многодетных семей устанавливается Губернатором Алтайского края.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13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01.10.2015 N 91-ЗС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Размер компенсационных выплат на питание для учащихся общеобразовательных организаций определяется в соответствии с </w:t>
      </w:r>
      <w:hyperlink r:id="rId14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Алтайского края от 5 марта 2005 года N 10-ЗС "О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поддержке"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4 в ред. </w:t>
      </w:r>
      <w:hyperlink r:id="rId15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31.12.2013 N 97-ЗС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4.1. Компенсационные выплаты, указанные в пункте 2 части 1 настоящей статьи, включаются в пособие, предоставление которого осуществляется в соответствии с </w:t>
      </w:r>
      <w:hyperlink r:id="rId16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Алтайского края от 15 октября 2004 года N 34-ЗС "О ежемесячном пособии на ребенка"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4.1 в ред. </w:t>
      </w:r>
      <w:hyperlink r:id="rId17" w:history="1">
        <w:r w:rsidRPr="00C62BB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Алтайского края от 01.10.2015 N 91-ЗС</w:t>
        </w:r>
      </w:hyperlink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Органы местного самоуправления вправе устанавливать за счет средств местных бюджетов дополнительные меры социальной поддержки многодетных семей.</w:t>
      </w:r>
    </w:p>
    <w:p w:rsidR="00C62BB6" w:rsidRPr="00C62BB6" w:rsidRDefault="00C62BB6" w:rsidP="00C62B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62BB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4. Финансирование мер социальной поддержки многодетных семей</w:t>
      </w:r>
    </w:p>
    <w:p w:rsidR="00C62BB6" w:rsidRPr="00C62BB6" w:rsidRDefault="00C62BB6" w:rsidP="00C62B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Финансирование расходов по обеспечению мер социальной поддержки многодетных семей является расходным обязательством Алтайского края.</w:t>
      </w:r>
    </w:p>
    <w:p w:rsidR="00C62BB6" w:rsidRPr="00C62BB6" w:rsidRDefault="00C62BB6" w:rsidP="00C62B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C62BB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5. Вступление настоящего Закона в силу</w:t>
      </w:r>
    </w:p>
    <w:p w:rsidR="00C62BB6" w:rsidRPr="00C62BB6" w:rsidRDefault="00C62BB6" w:rsidP="00C62B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вступает в силу с 1 января 2007 года.</w:t>
      </w:r>
    </w:p>
    <w:p w:rsidR="00C62BB6" w:rsidRPr="00C62BB6" w:rsidRDefault="00C62BB6" w:rsidP="00C62B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Глава Администрации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Алтайского края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А.Б.КАРЛИН</w:t>
      </w:r>
    </w:p>
    <w:p w:rsidR="00C62BB6" w:rsidRPr="00C62BB6" w:rsidRDefault="00C62BB6" w:rsidP="00C62B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t>г. Барнаул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29 декабря 2006 года</w:t>
      </w:r>
      <w:r w:rsidRPr="00C62BB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148-ЗС</w:t>
      </w:r>
    </w:p>
    <w:p w:rsidR="00500C75" w:rsidRDefault="00500C75"/>
    <w:sectPr w:rsidR="0050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2BB6"/>
    <w:rsid w:val="00500C75"/>
    <w:rsid w:val="00C6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62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62BB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6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6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2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23252" TargetMode="External"/><Relationship Id="rId13" Type="http://schemas.openxmlformats.org/officeDocument/2006/relationships/hyperlink" Target="http://docs.cntd.ru/document/43280401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19071936" TargetMode="External"/><Relationship Id="rId12" Type="http://schemas.openxmlformats.org/officeDocument/2006/relationships/hyperlink" Target="http://docs.cntd.ru/document/428523252" TargetMode="External"/><Relationship Id="rId17" Type="http://schemas.openxmlformats.org/officeDocument/2006/relationships/hyperlink" Target="http://docs.cntd.ru/document/432804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020179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04012" TargetMode="External"/><Relationship Id="rId11" Type="http://schemas.openxmlformats.org/officeDocument/2006/relationships/hyperlink" Target="http://docs.cntd.ru/document/428523252" TargetMode="External"/><Relationship Id="rId5" Type="http://schemas.openxmlformats.org/officeDocument/2006/relationships/hyperlink" Target="http://docs.cntd.ru/document/428523252" TargetMode="External"/><Relationship Id="rId15" Type="http://schemas.openxmlformats.org/officeDocument/2006/relationships/hyperlink" Target="http://docs.cntd.ru/document/428523252" TargetMode="External"/><Relationship Id="rId10" Type="http://schemas.openxmlformats.org/officeDocument/2006/relationships/hyperlink" Target="http://docs.cntd.ru/document/42852325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819071936" TargetMode="External"/><Relationship Id="rId9" Type="http://schemas.openxmlformats.org/officeDocument/2006/relationships/hyperlink" Target="http://docs.cntd.ru/document/432804012" TargetMode="External"/><Relationship Id="rId14" Type="http://schemas.openxmlformats.org/officeDocument/2006/relationships/hyperlink" Target="http://docs.cntd.ru/document/802024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112</dc:creator>
  <cp:keywords/>
  <dc:description/>
  <cp:lastModifiedBy>лицей 112</cp:lastModifiedBy>
  <cp:revision>2</cp:revision>
  <dcterms:created xsi:type="dcterms:W3CDTF">2017-09-29T05:03:00Z</dcterms:created>
  <dcterms:modified xsi:type="dcterms:W3CDTF">2017-09-29T05:03:00Z</dcterms:modified>
</cp:coreProperties>
</file>